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0205" w:type="dxa"/>
        <w:tblLayout w:type="fixed"/>
        <w:tblLook w:val="01E0"/>
      </w:tblPr>
      <w:tblGrid>
        <w:gridCol w:w="5613"/>
        <w:gridCol w:w="4592"/>
      </w:tblGrid>
      <w:tr w:rsidR="00BA262E">
        <w:tc>
          <w:tcPr>
            <w:tcW w:w="56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A262E" w:rsidRDefault="00BA262E">
            <w:pPr>
              <w:spacing w:line="1" w:lineRule="auto"/>
            </w:pPr>
          </w:p>
        </w:tc>
        <w:tc>
          <w:tcPr>
            <w:tcW w:w="459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592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92"/>
            </w:tblGrid>
            <w:tr w:rsidR="00BA262E">
              <w:tc>
                <w:tcPr>
                  <w:tcW w:w="4592" w:type="dxa"/>
                  <w:tcMar>
                    <w:top w:w="0" w:type="dxa"/>
                    <w:left w:w="0" w:type="dxa"/>
                    <w:bottom w:w="160" w:type="dxa"/>
                    <w:right w:w="0" w:type="dxa"/>
                  </w:tcMar>
                </w:tcPr>
                <w:p w:rsidR="00BA262E" w:rsidRPr="00911945" w:rsidRDefault="001E28EE">
                  <w:r>
                    <w:rPr>
                      <w:color w:val="000000"/>
                    </w:rPr>
                    <w:t>Приложение 1</w:t>
                  </w:r>
                  <w:r w:rsidRPr="00911945">
                    <w:rPr>
                      <w:color w:val="000000"/>
                    </w:rPr>
                    <w:t>5</w:t>
                  </w:r>
                </w:p>
                <w:p w:rsidR="00BA262E" w:rsidRDefault="008D7B95">
                  <w:r>
                    <w:rPr>
                      <w:color w:val="000000"/>
                    </w:rPr>
                    <w:t>к Закону Московской области</w:t>
                  </w:r>
                </w:p>
                <w:p w:rsidR="00BA262E" w:rsidRDefault="008D7B95">
                  <w:r>
                    <w:rPr>
                      <w:color w:val="000000"/>
                    </w:rPr>
                    <w:t>«О бюджете Московской области на 201</w:t>
                  </w:r>
                  <w:r w:rsidRPr="008D7B95">
                    <w:rPr>
                      <w:color w:val="000000"/>
                    </w:rPr>
                    <w:t>9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  <w:p w:rsidR="00BA262E" w:rsidRDefault="008D7B95" w:rsidP="008D7B95">
                  <w:r>
                    <w:rPr>
                      <w:color w:val="000000"/>
                    </w:rPr>
                    <w:t>и на плановый период 20</w:t>
                  </w:r>
                  <w:r w:rsidRPr="008D7B95">
                    <w:rPr>
                      <w:color w:val="000000"/>
                    </w:rPr>
                    <w:t>20</w:t>
                  </w:r>
                  <w:r>
                    <w:rPr>
                      <w:color w:val="000000"/>
                    </w:rPr>
                    <w:t xml:space="preserve"> и 202</w:t>
                  </w:r>
                  <w:r w:rsidRPr="00911945">
                    <w:rPr>
                      <w:color w:val="000000"/>
                    </w:rPr>
                    <w:t>1</w:t>
                  </w:r>
                  <w:bookmarkStart w:id="0" w:name="_GoBack"/>
                  <w:bookmarkEnd w:id="0"/>
                  <w:r>
                    <w:rPr>
                      <w:color w:val="000000"/>
                    </w:rPr>
                    <w:t xml:space="preserve"> годов»</w:t>
                  </w:r>
                </w:p>
              </w:tc>
            </w:tr>
          </w:tbl>
          <w:p w:rsidR="00BA262E" w:rsidRDefault="00BA262E">
            <w:pPr>
              <w:spacing w:line="1" w:lineRule="auto"/>
            </w:pPr>
          </w:p>
        </w:tc>
      </w:tr>
    </w:tbl>
    <w:p w:rsidR="00BA262E" w:rsidRDefault="00BA262E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0206"/>
      </w:tblGrid>
      <w:tr w:rsidR="00BA262E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656AA" w:rsidRDefault="009656AA">
            <w:pPr>
              <w:ind w:firstLine="300"/>
              <w:jc w:val="center"/>
              <w:rPr>
                <w:b/>
                <w:bCs/>
                <w:color w:val="000000"/>
              </w:rPr>
            </w:pPr>
          </w:p>
          <w:p w:rsidR="009656AA" w:rsidRDefault="008D7B95">
            <w:pPr>
              <w:ind w:firstLine="30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бюджета Московской области на осуществление государственной</w:t>
            </w:r>
            <w:r w:rsidR="001E28EE">
              <w:rPr>
                <w:b/>
                <w:bCs/>
                <w:color w:val="000000"/>
              </w:rPr>
              <w:t xml:space="preserve"> поддержки семьи и детей </w:t>
            </w:r>
          </w:p>
          <w:p w:rsidR="00BA262E" w:rsidRDefault="001E28EE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>на 201</w:t>
            </w:r>
            <w:r w:rsidRPr="001E28EE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 xml:space="preserve"> год и на плановый период 20</w:t>
            </w:r>
            <w:r w:rsidRPr="001E28EE"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 xml:space="preserve"> и 202</w:t>
            </w:r>
            <w:r w:rsidRPr="001E28EE">
              <w:rPr>
                <w:b/>
                <w:bCs/>
                <w:color w:val="000000"/>
              </w:rPr>
              <w:t>1</w:t>
            </w:r>
            <w:r w:rsidR="008D7B95">
              <w:rPr>
                <w:b/>
                <w:bCs/>
                <w:color w:val="000000"/>
              </w:rPr>
              <w:t xml:space="preserve"> годов</w:t>
            </w:r>
          </w:p>
          <w:p w:rsidR="00BA262E" w:rsidRDefault="00BA262E">
            <w:pPr>
              <w:ind w:firstLine="300"/>
              <w:jc w:val="center"/>
            </w:pPr>
          </w:p>
        </w:tc>
      </w:tr>
    </w:tbl>
    <w:p w:rsidR="00BA262E" w:rsidRDefault="00BA262E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/>
      </w:tblPr>
      <w:tblGrid>
        <w:gridCol w:w="2749"/>
        <w:gridCol w:w="566"/>
        <w:gridCol w:w="566"/>
        <w:gridCol w:w="566"/>
        <w:gridCol w:w="1617"/>
        <w:gridCol w:w="566"/>
        <w:gridCol w:w="1257"/>
        <w:gridCol w:w="1107"/>
        <w:gridCol w:w="1212"/>
      </w:tblGrid>
      <w:tr w:rsidR="00BA262E">
        <w:trPr>
          <w:tblHeader/>
        </w:trPr>
        <w:tc>
          <w:tcPr>
            <w:tcW w:w="2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59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599"/>
            </w:tblGrid>
            <w:tr w:rsidR="00BA262E">
              <w:trPr>
                <w:jc w:val="center"/>
              </w:trPr>
              <w:tc>
                <w:tcPr>
                  <w:tcW w:w="259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262E" w:rsidRDefault="008D7B95">
                  <w:pPr>
                    <w:jc w:val="center"/>
                  </w:pPr>
                  <w:r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BA262E" w:rsidRDefault="00BA262E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62E" w:rsidRDefault="00BA262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6"/>
            </w:tblGrid>
            <w:tr w:rsidR="00BA262E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262E" w:rsidRDefault="008D7B95">
                  <w:pPr>
                    <w:jc w:val="center"/>
                  </w:pPr>
                  <w:r>
                    <w:rPr>
                      <w:color w:val="000000"/>
                    </w:rPr>
                    <w:t>Код</w:t>
                  </w:r>
                </w:p>
              </w:tc>
            </w:tr>
          </w:tbl>
          <w:p w:rsidR="00BA262E" w:rsidRDefault="00BA262E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62E" w:rsidRDefault="00BA262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6"/>
            </w:tblGrid>
            <w:tr w:rsidR="00BA262E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262E" w:rsidRDefault="008D7B95">
                  <w:pPr>
                    <w:jc w:val="center"/>
                  </w:pPr>
                  <w:proofErr w:type="spellStart"/>
                  <w:r>
                    <w:rPr>
                      <w:color w:val="000000"/>
                    </w:rPr>
                    <w:t>Рз</w:t>
                  </w:r>
                  <w:proofErr w:type="spellEnd"/>
                </w:p>
              </w:tc>
            </w:tr>
          </w:tbl>
          <w:p w:rsidR="00BA262E" w:rsidRDefault="00BA262E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62E" w:rsidRDefault="00BA262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6"/>
            </w:tblGrid>
            <w:tr w:rsidR="00BA262E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262E" w:rsidRDefault="008D7B95">
                  <w:pPr>
                    <w:jc w:val="center"/>
                  </w:pPr>
                  <w:r>
                    <w:rPr>
                      <w:color w:val="000000"/>
                    </w:rPr>
                    <w:t>ПР</w:t>
                  </w:r>
                </w:p>
              </w:tc>
            </w:tr>
          </w:tbl>
          <w:p w:rsidR="00BA262E" w:rsidRDefault="00BA262E">
            <w:pPr>
              <w:spacing w:line="1" w:lineRule="auto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62E" w:rsidRDefault="00BA262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4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467"/>
            </w:tblGrid>
            <w:tr w:rsidR="00BA262E">
              <w:trPr>
                <w:jc w:val="center"/>
              </w:trPr>
              <w:tc>
                <w:tcPr>
                  <w:tcW w:w="14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262E" w:rsidRDefault="008D7B95">
                  <w:pPr>
                    <w:jc w:val="center"/>
                  </w:pPr>
                  <w:r>
                    <w:rPr>
                      <w:color w:val="000000"/>
                    </w:rPr>
                    <w:t>ЦСР</w:t>
                  </w:r>
                </w:p>
              </w:tc>
            </w:tr>
          </w:tbl>
          <w:p w:rsidR="00BA262E" w:rsidRDefault="00BA262E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62E" w:rsidRDefault="00BA262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6"/>
            </w:tblGrid>
            <w:tr w:rsidR="00BA262E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262E" w:rsidRDefault="008D7B95">
                  <w:pPr>
                    <w:jc w:val="center"/>
                  </w:pPr>
                  <w:r>
                    <w:rPr>
                      <w:color w:val="000000"/>
                    </w:rPr>
                    <w:t>ВР</w:t>
                  </w:r>
                </w:p>
              </w:tc>
            </w:tr>
          </w:tbl>
          <w:p w:rsidR="00BA262E" w:rsidRDefault="00BA262E">
            <w:pPr>
              <w:spacing w:line="1" w:lineRule="auto"/>
            </w:pP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62E" w:rsidRDefault="00BA262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10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107"/>
            </w:tblGrid>
            <w:tr w:rsidR="00BA262E">
              <w:trPr>
                <w:jc w:val="center"/>
              </w:trPr>
              <w:tc>
                <w:tcPr>
                  <w:tcW w:w="11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262E" w:rsidRDefault="008D7B95">
                  <w:pPr>
                    <w:jc w:val="center"/>
                  </w:pPr>
                  <w:r>
                    <w:rPr>
                      <w:color w:val="000000"/>
                    </w:rPr>
                    <w:t>2019</w:t>
                  </w:r>
                  <w:r w:rsidR="00911945">
                    <w:rPr>
                      <w:color w:val="000000"/>
                    </w:rPr>
                    <w:t xml:space="preserve"> год</w:t>
                  </w:r>
                  <w:r w:rsidR="00CE171C">
                    <w:rPr>
                      <w:color w:val="000000"/>
                    </w:rPr>
                    <w:t xml:space="preserve"> (тыс. рублей)</w:t>
                  </w:r>
                </w:p>
              </w:tc>
            </w:tr>
          </w:tbl>
          <w:p w:rsidR="00BA262E" w:rsidRDefault="00BA262E">
            <w:pPr>
              <w:spacing w:line="1" w:lineRule="auto"/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62E" w:rsidRDefault="00BA262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95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957"/>
            </w:tblGrid>
            <w:tr w:rsidR="00BA262E">
              <w:trPr>
                <w:jc w:val="center"/>
              </w:trPr>
              <w:tc>
                <w:tcPr>
                  <w:tcW w:w="95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262E" w:rsidRDefault="008D7B95">
                  <w:pPr>
                    <w:jc w:val="center"/>
                  </w:pPr>
                  <w:r>
                    <w:rPr>
                      <w:color w:val="000000"/>
                    </w:rPr>
                    <w:t>2020</w:t>
                  </w:r>
                  <w:r w:rsidR="00911945">
                    <w:rPr>
                      <w:color w:val="000000"/>
                    </w:rPr>
                    <w:t xml:space="preserve"> год</w:t>
                  </w:r>
                  <w:r w:rsidR="004D46EB">
                    <w:rPr>
                      <w:color w:val="000000"/>
                    </w:rPr>
                    <w:t xml:space="preserve"> (тыс. рублей)</w:t>
                  </w:r>
                </w:p>
              </w:tc>
            </w:tr>
          </w:tbl>
          <w:p w:rsidR="00BA262E" w:rsidRDefault="00BA262E">
            <w:pPr>
              <w:spacing w:line="1" w:lineRule="auto"/>
            </w:pP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62E" w:rsidRDefault="00BA262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06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62"/>
            </w:tblGrid>
            <w:tr w:rsidR="00BA262E">
              <w:trPr>
                <w:jc w:val="center"/>
              </w:trPr>
              <w:tc>
                <w:tcPr>
                  <w:tcW w:w="106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262E" w:rsidRDefault="008D7B9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2021</w:t>
                  </w:r>
                  <w:r w:rsidR="00911945">
                    <w:rPr>
                      <w:color w:val="000000"/>
                    </w:rPr>
                    <w:t xml:space="preserve"> год</w:t>
                  </w:r>
                </w:p>
                <w:p w:rsidR="004D46EB" w:rsidRDefault="004D46EB">
                  <w:pPr>
                    <w:jc w:val="center"/>
                  </w:pPr>
                  <w:r>
                    <w:rPr>
                      <w:color w:val="000000"/>
                    </w:rPr>
                    <w:t>(тыс. рублей)</w:t>
                  </w:r>
                </w:p>
              </w:tc>
            </w:tr>
          </w:tbl>
          <w:p w:rsidR="00BA262E" w:rsidRDefault="00BA262E">
            <w:pPr>
              <w:spacing w:line="1" w:lineRule="auto"/>
            </w:pP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жилищно-коммунального хозяйства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</w:t>
            </w:r>
            <w:r>
              <w:rPr>
                <w:color w:val="000000"/>
              </w:rPr>
              <w:lastRenderedPageBreak/>
              <w:t>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сельского хозяйства и продовольствия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Частичная компенсация или частичная оплата стоимости </w:t>
            </w:r>
            <w:r>
              <w:rPr>
                <w:color w:val="000000"/>
              </w:rPr>
              <w:lastRenderedPageBreak/>
              <w:t>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экономики и финансов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3 159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3 159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3 159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</w:t>
            </w:r>
            <w:r>
              <w:rPr>
                <w:color w:val="000000"/>
              </w:rPr>
              <w:lastRenderedPageBreak/>
              <w:t>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экологии и природопользования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«Развитие системы отдыха и оздоровления детей в </w:t>
            </w:r>
            <w:r>
              <w:rPr>
                <w:color w:val="000000"/>
              </w:rPr>
              <w:lastRenderedPageBreak/>
              <w:t>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имущественных отношений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образования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18 436 631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18 599 136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18 877 526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4 379 714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4 379 714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4 379 714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4 007 909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4 007 909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4 007 909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4 007 909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4 007 909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4 007 909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4 007 822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4 007 822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4 007 822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4 007 822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4 007 822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4 007 822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обучающимся по очной форме обучения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3 982 543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3 982 543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3 982 543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3 982 543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3 982 543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3 982 543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3 982 543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3 982 543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3 982 543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25 279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25 279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25 279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25 279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25 279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25 279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25 279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25 279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25 279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«Реализация комплекса мер, направленных на развитие семейного устройства детей-сирот и детей, оставшихся без попечения родителей, и сопровождение замещающих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образовательных организациях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62 154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62 154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62 154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62 154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62 154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62 154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62 154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62 154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62 154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62 154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62 154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62 154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образовательных организациях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03 4 07 06000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03 4 07 06000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03 4 07 06000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Ежемесячные выплаты к стипендиям детям-сиротам, обучающимся в государственных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03 4 07 09000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59 280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59 280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59 280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03 4 07 09000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59 280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59 280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59 280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03 4 07 09000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59 280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59 280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59 280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Высшее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Ежемесячные выплаты к стипендиям детям-сиротам, обучающимся в государственных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03 4 07 09000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03 4 07 09000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03 4 07 09000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307 347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307 347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307 347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302 340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302 340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302 340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296 340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296 340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296 340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устройства детей-сирот и детей, оставшихся без попечения родителей, и сопровождение замещающих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227 340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227 340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227 340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Ежемесячные стипендии Губернатора Московской области детям-сиротам, обучающимся в профессиональных образовательных организациях и образовательных организациях высшего образования,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227 340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227 340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227 340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225 648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225 648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225 648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225 648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225 648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225 648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«пилотных проектов» обновления содержания и технологий дополнительного образования, воспитания, психолого-педагогического сопровождения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69 000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69 000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69 000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Губернатора Московской области для детей и подростков, проявивших выдающиеся способности в области науки, искусства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Губернатора Московской области за успешное освоение программ обучения и (или) участие в мероприятиях в сфере образования для детей-инвалидов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«Подмосковье» студентам, являющимся инвалидами, за успешное освоение программ обучения, участие в творческих мероприятиях и особые достижения в учебе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03 4 07 15440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03 4 07 15440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03 4 07 15440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14 056 917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14 219 422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14 497 812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14 056 917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14 219 422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14 497 812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12 440 599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12 967 163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13 490 943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«Дошкольное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3 269 071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3 269 071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3 269 071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общедоступного и бесплатного дошкольного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3 269 071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3 269 071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3 269 071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3 269 071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3 269 071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3 269 071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3 269 071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3 269 071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3 269 071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3 269 071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3 269 071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3 269 071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9 171 528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9 698 092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10 221 872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устройства детей-сирот и детей, оставшихся без попечения родителей, и сопровождение замещающих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9 171 528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9 698 092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10 221 872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Выплата единовременного пособия детям-сиротам и детям, оставшимся без попечения родителей, </w:t>
            </w:r>
            <w:r>
              <w:rPr>
                <w:color w:val="000000"/>
              </w:rPr>
              <w:lastRenderedPageBreak/>
              <w:t>переданным на усыновление в семьи граждан Российской Федерации,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13 589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13 589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13 589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13 500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13 500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13 500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13 500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13 500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13 500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детям, переданным на усыновление в семьи граждан Российской Федерации, 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887 459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911 980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936 138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5 980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5 980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881 640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906 000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930 000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881 640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906 000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930 000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Выплаты на обеспечение бесплатного проезда детей-сирот и детей, оставшихся без попечения родителей, а также лиц из их числа,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41 819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42 571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42 782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41 545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42 292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42 501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41 545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42 292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42 501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приемному родителю, 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4 248 150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4 509 399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4 752 302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</w:t>
            </w:r>
            <w:r>
              <w:rPr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19 105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20 281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21 373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19 105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20 281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21 373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4 229 045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4 489 118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4 730 929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4 229 045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4 489 118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4 730 929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Выплаты приемной семье на содержание приемных детей, 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1 624 193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1 787 578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1 964 270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10 649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11 720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10 649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11 720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1 613 544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1 775 858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1 951 391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1 613 544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1 775 858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1 951 391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Выплаты на организацию отдыха приемной семьи,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59 331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61 939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63 660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58 991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61 582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63 294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24 619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25 999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27 034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34 372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35 583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36 260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опекуну (попечителю),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284 969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284 969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284 969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283 687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283 687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283 687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283 687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283 687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283 687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Выплаты семьям опекунов на содержание подопечных детей,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1 828 695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1 901 845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1 977 917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11 989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12 471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12 969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11 989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12 471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12 969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1 816 706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1 889 374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1 964 948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1 816 706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1 889 374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1 964 948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патронатному воспитателю,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134 594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134 594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134 594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133 989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133 989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133 989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133 989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133 989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133 989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Выплаты патронатным воспитателям на содержание детей, переданных на патронатное воспитание,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Выплата единовременного пособия при всех формах </w:t>
            </w:r>
            <w:r>
              <w:rPr>
                <w:color w:val="000000"/>
              </w:rPr>
              <w:lastRenderedPageBreak/>
              <w:t>устройства детей, лишенных родительского попечения, в семью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03 3 01 52600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48 541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49 433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51 448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03 3 01 52600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48 541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49 433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51 448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03 3 01 52600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48 541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49 433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51 448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1 616 318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1 252 259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1 006 869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1 616 318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1 252 259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1 006 869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1 616 318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1 252 259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1 006 869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1 571 029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1 205 157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959 767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1 571 029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1 205 157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959 767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1 571 029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1 205 157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959 767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45 289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47 102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47 102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45 289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47 102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47 102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45 289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47 102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47 102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культуры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9 122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9 122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9 122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9 122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9 122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9 122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9 122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9 122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9 122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«Дополнительное образование, воспитание и психолого-социальное сопровождение </w:t>
            </w:r>
            <w:r>
              <w:rPr>
                <w:color w:val="000000"/>
              </w:rPr>
              <w:lastRenderedPageBreak/>
              <w:t>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1E28EE">
            <w:pPr>
              <w:rPr>
                <w:color w:val="000000"/>
              </w:rPr>
            </w:pPr>
            <w:r w:rsidRPr="001E28EE">
              <w:rPr>
                <w:color w:val="000000"/>
              </w:rPr>
              <w:lastRenderedPageBreak/>
              <w:t>Федеральный проект «Творческие люди»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А2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для детей-инвалидов и детей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А2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А2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А2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</w:t>
            </w:r>
            <w:r>
              <w:rPr>
                <w:color w:val="000000"/>
              </w:rPr>
              <w:lastRenderedPageBreak/>
              <w:t>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государственного строительного надзора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Частичная компенсация или частичная оплата стоимости путевок в санаторно-курортные организации и организации </w:t>
            </w:r>
            <w:r>
              <w:rPr>
                <w:color w:val="000000"/>
              </w:rPr>
              <w:lastRenderedPageBreak/>
              <w:t>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потребительского рынка и услуг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</w:t>
            </w:r>
            <w:r>
              <w:rPr>
                <w:color w:val="000000"/>
              </w:rPr>
              <w:lastRenderedPageBreak/>
              <w:t>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контрольное управление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</w:t>
            </w:r>
            <w:r>
              <w:rPr>
                <w:color w:val="000000"/>
              </w:rPr>
              <w:lastRenderedPageBreak/>
              <w:t xml:space="preserve">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</w:t>
            </w:r>
            <w:r>
              <w:rPr>
                <w:color w:val="000000"/>
              </w:rPr>
              <w:lastRenderedPageBreak/>
              <w:t>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государственного административно - технического надзора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«Развитие системы отдыха и оздоровления детей в </w:t>
            </w:r>
            <w:r>
              <w:rPr>
                <w:color w:val="000000"/>
              </w:rPr>
              <w:lastRenderedPageBreak/>
              <w:t>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816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</w:t>
            </w:r>
            <w:r>
              <w:rPr>
                <w:color w:val="000000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816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Московской области «Государственная жилищная инспекция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</w:t>
            </w:r>
            <w:r>
              <w:rPr>
                <w:color w:val="000000"/>
              </w:rPr>
              <w:lastRenderedPageBreak/>
              <w:t>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817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Московская областная Дума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Частичная компенсация или частичная оплата стоимости </w:t>
            </w:r>
            <w:r>
              <w:rPr>
                <w:color w:val="000000"/>
              </w:rPr>
              <w:lastRenderedPageBreak/>
              <w:t>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здравоохранения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1 869 269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1 998 985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2 064 625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</w:t>
            </w:r>
            <w:r>
              <w:rPr>
                <w:color w:val="000000"/>
              </w:rPr>
              <w:lastRenderedPageBreak/>
              <w:t>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color w:val="000000"/>
              </w:rPr>
              <w:lastRenderedPageBreak/>
              <w:t>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97 831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97 831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97 831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88 889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88 889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88 889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1 769 275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1 898 991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1 964 631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1 769 275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1 898 991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1 964 631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1 769 275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1 898 991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1 964 631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здоровья матери и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1 769 275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1 898 991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1 964 631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«Выхаживание детей с экстремально низкой массой тела и профилактика нарушений развития плода и преждевременных родов»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191 413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258 015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258 015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основных средств, расходных материалов для выхаживания детей с экстремально низкой массой тела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25 490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78 455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78 455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25 490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78 455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78 455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25 490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78 455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78 455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препаратов и расходных материалов для профилактики нарушений развития плода и преждевременных родов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165 923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179 560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179 560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165 923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179 560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179 560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165 923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179 560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179 560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беременных женщин, кормящих матерей, детей в возрасте до трех лет, а также детей-сирот и детей, оставшихся без попечения родителей, находящихся в лечебно-профилактических учреждениях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1 577 862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1 640 976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1 706 616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полноценным </w:t>
            </w:r>
            <w:r>
              <w:rPr>
                <w:color w:val="000000"/>
              </w:rPr>
              <w:lastRenderedPageBreak/>
              <w:t>питанием беременных женщин, кормящих матерей, а также детей в возрасте до трех лет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01 3 05 62080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1 577 862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1 640 976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1 706 616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01 3 05 62080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1 577 862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1 640 976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1 706 616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01 3 05 62080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1 577 862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1 640 976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1 706 616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государственного управления, информационных технологий и связи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</w:t>
            </w:r>
            <w:r>
              <w:rPr>
                <w:color w:val="000000"/>
              </w:rPr>
              <w:lastRenderedPageBreak/>
              <w:t>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физической культуры и спорта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1 653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1 653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1 653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Частичная компенсация или частичная оплата стоимости путевок в санаторно-курортные </w:t>
            </w:r>
            <w:r>
              <w:rPr>
                <w:color w:val="000000"/>
              </w:rPr>
              <w:lastRenderedPageBreak/>
              <w:t>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социального развития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10 829 947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11 780 687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12 004 385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682 724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682 724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682 724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682 724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682 724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682 724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682 724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682 724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682 724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682 724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682 724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682 724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бесплатными путевками детей, находящихся в трудной жизненной ситуации, детей-инвалидов и компенсация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ситуации, 50-процентная компенсация </w:t>
            </w:r>
            <w:r>
              <w:rPr>
                <w:color w:val="000000"/>
              </w:rPr>
              <w:lastRenderedPageBreak/>
              <w:t>стоимости путевок организациям и индивидуальным предпринимателям, состоящим на учете в налоговых органах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671 302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671 302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671 302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Приобретение бесплатных путевок в организации отдыха и оздоровления детей, находящихся в трудной жизненной ситуации, детей-инвалидов и проезд к местам отдыха и обратно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Полная или частичная компенсация оплаты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ситуации, 50-процентная компенсация стоимости путевок организациям и индивидуальным предпринимателям, состоящим на учете в налоговых органах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149 514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149 514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149 514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149 514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149 514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149 514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149 514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149 514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149 514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</w:t>
            </w:r>
            <w:r>
              <w:rPr>
                <w:color w:val="000000"/>
              </w:rPr>
              <w:lastRenderedPageBreak/>
              <w:t>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4 617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4 617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4 617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10 147 223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11 097 963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11 321 661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86 725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86 408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86 181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86 725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86 408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86 181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9 593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9 276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социального обслуживания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9 593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9 276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Ежемесячная выплата на личные расходы детям-сиротам и детям, оставшимся без попечения родителей, а также лицам из числа детей-сирот и детей, оставшихся без попечения родителей в возрасте от 18 до 23 лет, находящимся и обучающимся в государственных учреждениях социального обслуживания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8 262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8 418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8 262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8 418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8 262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8 418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- выпускникам государственных учреждений социального обслуживания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- выпускникам государственных учреждений социального обслуживания на обеспечение одеждой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77 132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77 132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77 132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детских оздоровительных лагерей, находящихся в государственной собственности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77 132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77 132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77 132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Развитие инфраструктуры учреждений, оказывающих </w:t>
            </w:r>
            <w:r>
              <w:rPr>
                <w:color w:val="000000"/>
              </w:rPr>
              <w:lastRenderedPageBreak/>
              <w:t>услуги по отдыху детей и их оздоровлению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77 132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77 132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77 132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77 132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77 132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77 132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77 132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77 132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77 132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10 059 527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11 010 584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11 234 509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10 059 527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11 010 584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11 234 509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28 560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28 560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28 560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бесплатными путевками детей, находящихся в трудной жизненной ситуации, детей-инвалидов и компенсация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ситуации, 50-процентная компенсация стоимости путевок организациям и индивидуальным предпринимателям, состоящим на учете в налоговых органах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28 560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28 560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28 560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бесплатных путевок в организации отдыха и оздоровления детей, находящихся в трудной жизненной ситуации, детей-инвалидов и проезд к местам отдыха и обратно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28 560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28 560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28 560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28 560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28 560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28 560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28 560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28 560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28 560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10 030 967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10 982 024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11 205 949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семьям с детьми»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9 296 628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9 452 512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9 613 156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Единовременное пособие беременной жене </w:t>
            </w:r>
            <w:r>
              <w:rPr>
                <w:color w:val="000000"/>
              </w:rPr>
              <w:lastRenderedPageBreak/>
              <w:t>военнослужащего, проходящего военную службу по призыву, а также ежемесячное пособие на ребенка военнослужащего, проходящего военную службу по призыву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39 288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36 439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39 705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39 287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36 438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39 704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39 287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36 438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39 704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г. № 81-ФЗ «О государственных пособиях гражданам, имеющим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2 347 484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2 446 719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2 540 675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2 347 454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2 446 684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2 540 640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2 347 454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2 446 684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2 540 640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при рождении ребенка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440 696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440 696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440 696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4 536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4 536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4 536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4 536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4 536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4 536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436 160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436 160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436 160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436 160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436 160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436 160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супругам к юбилеям их совместной жизни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63 877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63 877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63 877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63 220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63 220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63 220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63 220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63 220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63 220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детям-инвалидам и ВИЧ-инфицированным детям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588 487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588 487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588 487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582 430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582 430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582 430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582 430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582 430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582 430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Выплата пособия на ребенка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3 169 158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3 169 231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3 169 231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3 169 137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3 169 210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3 169 210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3 169 137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3 169 210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3 169 210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Ежемесячное пособие студенческим семьям, имеющим детей, и отдельным категориям студентов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9 845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9 845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9 845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9 744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9 744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9 744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9 744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9 744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9 744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детям, потерявшим одного или обоих родителей в результате террористического акта или техногенной аварии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по оплате коммунальных услуг многодетным семьям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1 381 989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1 441 414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1 504 836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14 225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14 836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15 489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14 225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14 836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15 489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1 367 764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1 426 578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1 489 347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1 367 764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1 426 578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1 489 347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Выплата регионального материнского (семейного) капитала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1 215 293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1 215 293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1 215 293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1 214 200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1 214 200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1 214 200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1 214 200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1 214 200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1 214 200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Ежегодная выплата семьям, воспитывающим детей-инвалидов, на приобретение </w:t>
            </w:r>
            <w:r>
              <w:rPr>
                <w:color w:val="000000"/>
              </w:rPr>
              <w:lastRenderedPageBreak/>
              <w:t>питания и одежды ребенку-инвалиду на период его обучения в государственной или муниципальной образовательной организации в Московской области, осуществляющей образовательную деятельность по образовательным программам начального общего, основного общего, среднего общего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38 190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38 190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38 190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37 797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37 797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37 797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37 797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37 797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37 797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«Финансовая поддержка семей при рождении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Р1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734 339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1 529 512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1 592 793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Р1 55730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734 339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1 529 512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1 592 793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Р1 55730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734 339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1 529 512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1 592 793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Р1 55730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734 339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1 529 512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1 592 793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семьям с детьми»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«Об основах системы профилактики </w:t>
            </w:r>
            <w:r>
              <w:rPr>
                <w:color w:val="000000"/>
              </w:rPr>
              <w:lastRenderedPageBreak/>
              <w:t>безнадзорности и правонарушений несовершеннолетних»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региональной безопасности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</w:t>
            </w:r>
            <w:r>
              <w:rPr>
                <w:color w:val="000000"/>
              </w:rPr>
              <w:lastRenderedPageBreak/>
              <w:t>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архитектуре и градостроительству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</w:t>
            </w:r>
            <w:r>
              <w:rPr>
                <w:color w:val="000000"/>
              </w:rPr>
              <w:lastRenderedPageBreak/>
              <w:t>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Главное управление записи актов гражданского состояния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1 143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1 143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1 143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</w:t>
            </w:r>
            <w:r>
              <w:rPr>
                <w:color w:val="000000"/>
              </w:rPr>
              <w:lastRenderedPageBreak/>
              <w:t>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по обеспечению деятельности мировых судей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1 313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1 313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1 313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</w:t>
            </w:r>
            <w:r>
              <w:rPr>
                <w:color w:val="000000"/>
              </w:rPr>
              <w:lastRenderedPageBreak/>
              <w:t>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архивное управление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</w:t>
            </w:r>
            <w:r>
              <w:rPr>
                <w:color w:val="000000"/>
              </w:rPr>
              <w:lastRenderedPageBreak/>
              <w:t>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Избирательная комиссия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</w:t>
            </w:r>
            <w:r>
              <w:rPr>
                <w:color w:val="000000"/>
              </w:rPr>
              <w:lastRenderedPageBreak/>
              <w:t>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841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Социальное обеспечение и </w:t>
            </w:r>
            <w:r>
              <w:rPr>
                <w:color w:val="000000"/>
              </w:rPr>
              <w:lastRenderedPageBreak/>
              <w:t>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841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Уполномоченный по правам человека в Московской области и его аппарат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</w:t>
            </w:r>
            <w:r>
              <w:rPr>
                <w:color w:val="000000"/>
              </w:rPr>
              <w:lastRenderedPageBreak/>
              <w:t>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842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транспорта и дорожной инфраструктуры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2 107 171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2 191 331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2 278 896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762 565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793 068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824 791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Транспорт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762 565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793 068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824 791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762 565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793 068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824 791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«Пассажирский транспорт общего пользования»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762 565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793 068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824 791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доступности транспортных услуг для населения, в том числе для льготных категорий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762 565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793 068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824 791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Компенсация организациям железнодорожного транспорта потерь в доходах в связи с предоставлением льгот по тарифам на проезд железнодорожным транспортом общего пользования в пригородном сообщении обучающихся общеобразовательных организаций старше 7 лет, обучающихся по очной форме обучения профессиональных образовательных организаций и образовательных организаций высшего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762 565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793 068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824 791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762 565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793 068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824 791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762 565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793 068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824 791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</w:t>
            </w:r>
            <w:r>
              <w:rPr>
                <w:color w:val="000000"/>
              </w:rPr>
              <w:lastRenderedPageBreak/>
              <w:t>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1 341 932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1 395 589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1 451 431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1 341 932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1 395 589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1 451 431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1 341 932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1 395 589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1 451 431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«Пассажирский транспорт общего пользования»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1 341 932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1 395 589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1 451 431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доступности транспортных услуг для населения, в том числе для льготных категорий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1 341 932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1 395 589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1 451 431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 бюджетам бюджетной системы в связи с предоставлением установленных законами Московской области дополнительных мер социальной поддержки по бесплатному проезду на транспорте в городе Москве отдельным категориям граждан из числа семьи и детей, имеющим место жительства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564 465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587 023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610 522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564 465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587 023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610 522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564 465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587 023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610 522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 транспортным организациям выпадающих доходов, возникающих в связи с оказанием установленных законами Московской области мер социальной поддержки по проезду на автомобильном </w:t>
            </w:r>
            <w:r>
              <w:rPr>
                <w:color w:val="000000"/>
              </w:rPr>
              <w:lastRenderedPageBreak/>
              <w:t>транспорте и городском наземном электрическом транспорте по маршрутам регулярных перевозок по регулируемым тарифам отдельным категориям граждан из числа семьи и детей, имеющим место жительства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777 467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808 566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840 909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777 467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808 566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840 909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777 467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808 566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840 909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Контрольно-счетная палата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Частичная компенсация или частичная оплата стоимости путевок в санаторно-курортные организации и организации отдыха для детей работников </w:t>
            </w:r>
            <w:r>
              <w:rPr>
                <w:color w:val="000000"/>
              </w:rPr>
              <w:lastRenderedPageBreak/>
              <w:t>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по обеспечению деятельности противопожарно-спасательной службы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</w:t>
            </w:r>
            <w:r>
              <w:rPr>
                <w:color w:val="000000"/>
              </w:rPr>
              <w:lastRenderedPageBreak/>
              <w:t>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ветеринарии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1 337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1 313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1 313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«Развитие системы отдыха и </w:t>
            </w:r>
            <w:r>
              <w:rPr>
                <w:color w:val="000000"/>
              </w:rPr>
              <w:lastRenderedPageBreak/>
              <w:t>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ценам и тарифам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Частичная компенсация или частичная оплата стоимости путевок в санаторно-курортные организации и организации отдыха для детей работников </w:t>
            </w:r>
            <w:r>
              <w:rPr>
                <w:color w:val="000000"/>
              </w:rPr>
              <w:lastRenderedPageBreak/>
              <w:t>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487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лесного хозяйства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</w:t>
            </w:r>
            <w:r>
              <w:rPr>
                <w:color w:val="000000"/>
              </w:rPr>
              <w:lastRenderedPageBreak/>
              <w:t>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инвестиций и инноваций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</w:t>
            </w:r>
            <w:r>
              <w:rPr>
                <w:color w:val="000000"/>
              </w:rPr>
              <w:lastRenderedPageBreak/>
              <w:t>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строительного комплекса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</w:t>
            </w:r>
            <w:r>
              <w:rPr>
                <w:color w:val="000000"/>
              </w:rPr>
              <w:lastRenderedPageBreak/>
              <w:t>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color w:val="000000"/>
              </w:rPr>
              <w:lastRenderedPageBreak/>
              <w:t>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Главное управление по информационной политике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</w:t>
            </w:r>
            <w:r>
              <w:rPr>
                <w:color w:val="000000"/>
              </w:rPr>
              <w:lastRenderedPageBreak/>
              <w:t>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социальных коммуникаций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</w:t>
            </w:r>
            <w:r>
              <w:rPr>
                <w:color w:val="000000"/>
              </w:rPr>
              <w:lastRenderedPageBreak/>
              <w:t>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энергетики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</w:t>
            </w:r>
            <w:r>
              <w:rPr>
                <w:color w:val="000000"/>
              </w:rPr>
              <w:lastRenderedPageBreak/>
              <w:t>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делами Губернатора Московской области и Правительства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3 063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3 063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3 063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государственных </w:t>
            </w:r>
            <w:r>
              <w:rPr>
                <w:color w:val="000000"/>
              </w:rPr>
              <w:lastRenderedPageBreak/>
              <w:t>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2 868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2 868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2 868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2 868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2 868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2 868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Администрация Губернатора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1 604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1 604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1 604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</w:t>
            </w:r>
            <w:r>
              <w:rPr>
                <w:color w:val="000000"/>
              </w:rPr>
              <w:lastRenderedPageBreak/>
              <w:t>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конкурентной политике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</w:t>
            </w:r>
            <w:r>
              <w:rPr>
                <w:color w:val="000000"/>
              </w:rPr>
              <w:lastRenderedPageBreak/>
              <w:t>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территориальной политики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«Развитие системы отдыха и </w:t>
            </w:r>
            <w:r>
              <w:rPr>
                <w:color w:val="000000"/>
              </w:rPr>
              <w:lastRenderedPageBreak/>
              <w:t>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Уполномоченный по защите прав предпринимателей в Московской области и его </w:t>
            </w:r>
            <w:r>
              <w:rPr>
                <w:b/>
                <w:bCs/>
                <w:color w:val="000000"/>
              </w:rPr>
              <w:lastRenderedPageBreak/>
              <w:t>Аппарат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</w:t>
            </w:r>
            <w:r>
              <w:rPr>
                <w:color w:val="000000"/>
              </w:rPr>
              <w:lastRenderedPageBreak/>
              <w:t>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культурного наследия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BA262E"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РАСХОДОВ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BA26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33 282 846</w:t>
            </w: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34 610 090</w:t>
            </w:r>
          </w:p>
        </w:tc>
        <w:tc>
          <w:tcPr>
            <w:tcW w:w="12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262E" w:rsidRDefault="008D7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35 265 382</w:t>
            </w:r>
          </w:p>
        </w:tc>
      </w:tr>
    </w:tbl>
    <w:p w:rsidR="00BA262E" w:rsidRDefault="00BA262E">
      <w:pPr>
        <w:rPr>
          <w:vanish/>
        </w:rPr>
      </w:pPr>
    </w:p>
    <w:p w:rsidR="003E305A" w:rsidRDefault="003E305A"/>
    <w:sectPr w:rsidR="003E305A" w:rsidSect="00BA262E">
      <w:headerReference w:type="default" r:id="rId6"/>
      <w:footerReference w:type="default" r:id="rId7"/>
      <w:pgSz w:w="11905" w:h="16837"/>
      <w:pgMar w:top="566" w:right="566" w:bottom="566" w:left="1133" w:header="566" w:footer="56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62E" w:rsidRDefault="00BA262E" w:rsidP="00BA262E">
      <w:r>
        <w:separator/>
      </w:r>
    </w:p>
  </w:endnote>
  <w:endnote w:type="continuationSeparator" w:id="0">
    <w:p w:rsidR="00BA262E" w:rsidRDefault="00BA262E" w:rsidP="00BA26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BA262E">
      <w:tc>
        <w:tcPr>
          <w:tcW w:w="10421" w:type="dxa"/>
        </w:tcPr>
        <w:p w:rsidR="00BA262E" w:rsidRDefault="008D7B9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A262E" w:rsidRDefault="00BA262E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62E" w:rsidRDefault="00BA262E" w:rsidP="00BA262E">
      <w:r>
        <w:separator/>
      </w:r>
    </w:p>
  </w:footnote>
  <w:footnote w:type="continuationSeparator" w:id="0">
    <w:p w:rsidR="00BA262E" w:rsidRDefault="00BA262E" w:rsidP="00BA26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BA262E" w:rsidTr="009656AA">
      <w:trPr>
        <w:trHeight w:val="426"/>
      </w:trPr>
      <w:tc>
        <w:tcPr>
          <w:tcW w:w="10421" w:type="dxa"/>
        </w:tcPr>
        <w:p w:rsidR="00BA262E" w:rsidRDefault="00C3520E">
          <w:pPr>
            <w:jc w:val="center"/>
            <w:rPr>
              <w:color w:val="000000"/>
            </w:rPr>
          </w:pPr>
          <w:r>
            <w:fldChar w:fldCharType="begin"/>
          </w:r>
          <w:r w:rsidR="008D7B95">
            <w:rPr>
              <w:color w:val="000000"/>
            </w:rPr>
            <w:instrText>PAGE</w:instrText>
          </w:r>
          <w:r>
            <w:fldChar w:fldCharType="separate"/>
          </w:r>
          <w:r w:rsidR="004D46EB">
            <w:rPr>
              <w:noProof/>
              <w:color w:val="000000"/>
            </w:rPr>
            <w:t>70</w:t>
          </w:r>
          <w:r>
            <w:fldChar w:fldCharType="end"/>
          </w:r>
        </w:p>
        <w:p w:rsidR="00BA262E" w:rsidRDefault="00BA262E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262E"/>
    <w:rsid w:val="001E28EE"/>
    <w:rsid w:val="003E305A"/>
    <w:rsid w:val="004D46EB"/>
    <w:rsid w:val="008D7B95"/>
    <w:rsid w:val="00911945"/>
    <w:rsid w:val="009656AA"/>
    <w:rsid w:val="00BA262E"/>
    <w:rsid w:val="00C3520E"/>
    <w:rsid w:val="00C53824"/>
    <w:rsid w:val="00CE1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A262E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9656A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656AA"/>
  </w:style>
  <w:style w:type="paragraph" w:styleId="a6">
    <w:name w:val="footer"/>
    <w:basedOn w:val="a"/>
    <w:link w:val="a7"/>
    <w:uiPriority w:val="99"/>
    <w:semiHidden/>
    <w:unhideWhenUsed/>
    <w:rsid w:val="009656A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656A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70</Pages>
  <Words>18787</Words>
  <Characters>107086</Characters>
  <Application>Microsoft Office Word</Application>
  <DocSecurity>0</DocSecurity>
  <Lines>892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Пастухова Полина Александровна</dc:creator>
  <cp:keywords/>
  <dc:description/>
  <cp:lastModifiedBy>ChekmarevaTM</cp:lastModifiedBy>
  <cp:revision>7</cp:revision>
  <dcterms:created xsi:type="dcterms:W3CDTF">2018-12-06T18:01:00Z</dcterms:created>
  <dcterms:modified xsi:type="dcterms:W3CDTF">2018-12-06T18:12:00Z</dcterms:modified>
</cp:coreProperties>
</file>